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D83ADF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320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794" w:rsidP="00D83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D83ADF"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 w:rsidR="00D83ADF"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D83ADF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D83ADF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EL USUARIO NO DEJA DATOS PERSONALES POR LO QUE </w:t>
            </w:r>
            <w:bookmarkStart w:id="0" w:name="_GoBack"/>
            <w:bookmarkEnd w:id="0"/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C0F" w:rsidRDefault="00324C0F" w:rsidP="00C3034B">
      <w:pPr>
        <w:spacing w:after="0" w:line="240" w:lineRule="auto"/>
      </w:pPr>
      <w:r>
        <w:separator/>
      </w:r>
    </w:p>
  </w:endnote>
  <w:endnote w:type="continuationSeparator" w:id="0">
    <w:p w:rsidR="00324C0F" w:rsidRDefault="00324C0F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C0F" w:rsidRDefault="00324C0F" w:rsidP="00C3034B">
      <w:pPr>
        <w:spacing w:after="0" w:line="240" w:lineRule="auto"/>
      </w:pPr>
      <w:r>
        <w:separator/>
      </w:r>
    </w:p>
  </w:footnote>
  <w:footnote w:type="continuationSeparator" w:id="0">
    <w:p w:rsidR="00324C0F" w:rsidRDefault="00324C0F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24C0F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83ADF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3108A-2EAD-48F2-B76C-AEA4E0C4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2021-11-16T13:38:00Z</dcterms:modified>
</cp:coreProperties>
</file>